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55" w:rsidRPr="002202C8" w:rsidRDefault="00CA1D55" w:rsidP="00CA1D55">
      <w:pPr>
        <w:jc w:val="center"/>
      </w:pPr>
      <w:r w:rsidRPr="002202C8">
        <w:t>ВНИМАНИЕ!</w:t>
      </w:r>
    </w:p>
    <w:p w:rsidR="00CA1D55" w:rsidRPr="002202C8" w:rsidRDefault="00CA1D55" w:rsidP="00CA1D55">
      <w:pPr>
        <w:jc w:val="center"/>
      </w:pPr>
    </w:p>
    <w:p w:rsidR="00CA1D55" w:rsidRPr="002202C8" w:rsidRDefault="00CA1D55" w:rsidP="00CA1D55">
      <w:pPr>
        <w:ind w:firstLine="708"/>
        <w:jc w:val="both"/>
      </w:pPr>
      <w:r w:rsidRPr="002202C8">
        <w:rPr>
          <w:color w:val="000000"/>
          <w:shd w:val="clear" w:color="auto" w:fill="FFFFFF"/>
        </w:rPr>
        <w:t xml:space="preserve">В Ленинградской области </w:t>
      </w:r>
      <w:r w:rsidRPr="002202C8">
        <w:rPr>
          <w:b/>
          <w:color w:val="000000"/>
          <w:shd w:val="clear" w:color="auto" w:fill="FFFFFF"/>
        </w:rPr>
        <w:t>с 16 января 2023 года по 16 февраля 2023 года</w:t>
      </w:r>
      <w:r>
        <w:rPr>
          <w:color w:val="000000"/>
          <w:shd w:val="clear" w:color="auto" w:fill="FFFFFF"/>
        </w:rPr>
        <w:t xml:space="preserve"> </w:t>
      </w:r>
      <w:r w:rsidRPr="002202C8">
        <w:rPr>
          <w:color w:val="000000"/>
          <w:shd w:val="clear" w:color="auto" w:fill="FFFFFF"/>
        </w:rPr>
        <w:t xml:space="preserve">на платформе </w:t>
      </w:r>
      <w:r w:rsidRPr="002202C8">
        <w:rPr>
          <w:b/>
          <w:color w:val="000000"/>
          <w:shd w:val="clear" w:color="auto" w:fill="FFFFFF"/>
        </w:rPr>
        <w:t>вМесте47.рф</w:t>
      </w:r>
      <w:r w:rsidRPr="002202C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стартовало</w:t>
      </w:r>
      <w:r w:rsidRPr="002202C8">
        <w:rPr>
          <w:color w:val="000000"/>
          <w:shd w:val="clear" w:color="auto" w:fill="FFFFFF"/>
        </w:rPr>
        <w:t xml:space="preserve"> рейтинговое голосование                                         </w:t>
      </w:r>
      <w:r w:rsidRPr="002202C8">
        <w:t xml:space="preserve">за определение общественных территорий, которые будут участвовать                              в федеральном проекте «Формирование комфортной городской </w:t>
      </w:r>
      <w:proofErr w:type="gramStart"/>
      <w:r w:rsidRPr="002202C8">
        <w:t xml:space="preserve">среды»   </w:t>
      </w:r>
      <w:proofErr w:type="gramEnd"/>
      <w:r w:rsidRPr="002202C8">
        <w:t xml:space="preserve">                          в рамках национального проекта «Жилье и городская среда» в 2024 году. </w:t>
      </w:r>
    </w:p>
    <w:p w:rsidR="00CA1D55" w:rsidRPr="002202C8" w:rsidRDefault="00CA1D55" w:rsidP="00CA1D55">
      <w:pPr>
        <w:tabs>
          <w:tab w:val="left" w:pos="709"/>
        </w:tabs>
        <w:ind w:firstLine="708"/>
        <w:jc w:val="both"/>
        <w:rPr>
          <w:color w:val="000000"/>
          <w:shd w:val="clear" w:color="auto" w:fill="FFFFFF"/>
        </w:rPr>
      </w:pPr>
      <w:r w:rsidRPr="002202C8">
        <w:t xml:space="preserve">В течение этого периода граждане в возрасте от 14 лет смогут проголосовать </w:t>
      </w:r>
      <w:r w:rsidRPr="002202C8">
        <w:rPr>
          <w:color w:val="000000"/>
          <w:shd w:val="clear" w:color="auto" w:fill="FFFFFF"/>
        </w:rPr>
        <w:t xml:space="preserve">за одно из двух общественных пространств: </w:t>
      </w:r>
      <w:r>
        <w:rPr>
          <w:color w:val="000000"/>
          <w:shd w:val="clear" w:color="auto" w:fill="FFFFFF"/>
        </w:rPr>
        <w:t xml:space="preserve">«Общественная территория </w:t>
      </w:r>
      <w:r w:rsidRPr="002202C8">
        <w:rPr>
          <w:color w:val="000000"/>
          <w:shd w:val="clear" w:color="auto" w:fill="FFFFFF"/>
        </w:rPr>
        <w:t>у физкультурно-оздоровительного ком</w:t>
      </w:r>
      <w:r>
        <w:rPr>
          <w:color w:val="000000"/>
          <w:shd w:val="clear" w:color="auto" w:fill="FFFFFF"/>
        </w:rPr>
        <w:t xml:space="preserve">плекса» (Ленинградская область, </w:t>
      </w:r>
      <w:r w:rsidRPr="002202C8">
        <w:rPr>
          <w:color w:val="000000"/>
          <w:shd w:val="clear" w:color="auto" w:fill="FFFFFF"/>
        </w:rPr>
        <w:t xml:space="preserve">г. Всеволожск, территория, ограниченная ул. </w:t>
      </w:r>
      <w:proofErr w:type="gramStart"/>
      <w:r w:rsidRPr="002202C8">
        <w:rPr>
          <w:color w:val="000000"/>
          <w:shd w:val="clear" w:color="auto" w:fill="FFFFFF"/>
        </w:rPr>
        <w:t xml:space="preserve">Межевая, </w:t>
      </w:r>
      <w:r>
        <w:rPr>
          <w:color w:val="000000"/>
          <w:shd w:val="clear" w:color="auto" w:fill="FFFFFF"/>
        </w:rPr>
        <w:t xml:space="preserve">  </w:t>
      </w:r>
      <w:proofErr w:type="gramEnd"/>
      <w:r>
        <w:rPr>
          <w:color w:val="000000"/>
          <w:shd w:val="clear" w:color="auto" w:fill="FFFFFF"/>
        </w:rPr>
        <w:t xml:space="preserve">                                   </w:t>
      </w:r>
      <w:r w:rsidRPr="002202C8">
        <w:rPr>
          <w:color w:val="000000"/>
          <w:shd w:val="clear" w:color="auto" w:fill="FFFFFF"/>
        </w:rPr>
        <w:t xml:space="preserve">ул. Пироговская), Парковая зона «Державинская» (Ленинградская область, </w:t>
      </w:r>
      <w:r>
        <w:rPr>
          <w:color w:val="000000"/>
          <w:shd w:val="clear" w:color="auto" w:fill="FFFFFF"/>
        </w:rPr>
        <w:t xml:space="preserve">                     </w:t>
      </w:r>
      <w:r w:rsidRPr="002202C8">
        <w:rPr>
          <w:color w:val="000000"/>
          <w:shd w:val="clear" w:color="auto" w:fill="FFFFFF"/>
        </w:rPr>
        <w:t>г. Всеволожск, территория, ограниченная улицами Михайловская, Ломоносова, Жуковского и пр. Герцена).</w:t>
      </w:r>
    </w:p>
    <w:p w:rsidR="00CA1D55" w:rsidRPr="002202C8" w:rsidRDefault="00CA1D55" w:rsidP="00CA1D55">
      <w:pPr>
        <w:tabs>
          <w:tab w:val="left" w:pos="709"/>
        </w:tabs>
        <w:ind w:firstLine="708"/>
        <w:jc w:val="both"/>
        <w:rPr>
          <w:color w:val="000000"/>
          <w:shd w:val="clear" w:color="auto" w:fill="FFFFFF"/>
        </w:rPr>
      </w:pPr>
      <w:r w:rsidRPr="002202C8">
        <w:rPr>
          <w:color w:val="000000"/>
          <w:shd w:val="clear" w:color="auto" w:fill="FFFFFF"/>
        </w:rPr>
        <w:t>Для доступа к голосованию необходимо ввести адрес элект</w:t>
      </w:r>
      <w:r>
        <w:rPr>
          <w:color w:val="000000"/>
          <w:shd w:val="clear" w:color="auto" w:fill="FFFFFF"/>
        </w:rPr>
        <w:t xml:space="preserve">ронной почты </w:t>
      </w:r>
      <w:r w:rsidRPr="002202C8">
        <w:rPr>
          <w:color w:val="000000"/>
          <w:shd w:val="clear" w:color="auto" w:fill="FFFFFF"/>
        </w:rPr>
        <w:t xml:space="preserve">на платформе </w:t>
      </w:r>
      <w:r w:rsidRPr="002202C8">
        <w:rPr>
          <w:b/>
          <w:color w:val="000000"/>
          <w:shd w:val="clear" w:color="auto" w:fill="FFFFFF"/>
        </w:rPr>
        <w:t>вМесте47.рф</w:t>
      </w:r>
      <w:r w:rsidRPr="002202C8">
        <w:rPr>
          <w:color w:val="000000"/>
          <w:shd w:val="clear" w:color="auto" w:fill="FFFFFF"/>
        </w:rPr>
        <w:t>, к которому будет привязан личный кабинет, через который можно проголосовать. В личном кабинете требуется указать населенный пункт, в котором зарегистрирован, или тот, в котором проживаешь.</w:t>
      </w:r>
    </w:p>
    <w:p w:rsidR="00CA1D55" w:rsidRPr="002202C8" w:rsidRDefault="00CA1D55" w:rsidP="00CA1D55">
      <w:pPr>
        <w:tabs>
          <w:tab w:val="left" w:pos="709"/>
        </w:tabs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Только вам решать какая общественная территория будет обустроена                 в 2024 году!</w:t>
      </w:r>
    </w:p>
    <w:p w:rsidR="005C2AAE" w:rsidRDefault="005C2AAE">
      <w:bookmarkStart w:id="0" w:name="_GoBack"/>
      <w:bookmarkEnd w:id="0"/>
    </w:p>
    <w:sectPr w:rsidR="005C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55"/>
    <w:rsid w:val="005C2AAE"/>
    <w:rsid w:val="00C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61645-F971-4959-B42D-6B3ED4C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</dc:creator>
  <cp:keywords/>
  <dc:description/>
  <cp:lastModifiedBy>Корнеев</cp:lastModifiedBy>
  <cp:revision>1</cp:revision>
  <dcterms:created xsi:type="dcterms:W3CDTF">2023-01-16T14:06:00Z</dcterms:created>
  <dcterms:modified xsi:type="dcterms:W3CDTF">2023-01-16T14:07:00Z</dcterms:modified>
</cp:coreProperties>
</file>